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DC2F48" w:rsidRPr="007D6D86" w14:paraId="75260325" w14:textId="77777777" w:rsidTr="00030592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D5C333A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DC2F48" w:rsidRPr="007D6D86" w14:paraId="033DC515" w14:textId="77777777" w:rsidTr="00030592">
        <w:tc>
          <w:tcPr>
            <w:tcW w:w="1799" w:type="dxa"/>
            <w:gridSpan w:val="3"/>
          </w:tcPr>
          <w:p w14:paraId="4E53A2CB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256D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Izražanje v umetnosti</w:t>
            </w:r>
          </w:p>
        </w:tc>
      </w:tr>
      <w:tr w:rsidR="00DC2F48" w:rsidRPr="007D6D86" w14:paraId="54CE2804" w14:textId="77777777" w:rsidTr="00030592">
        <w:tc>
          <w:tcPr>
            <w:tcW w:w="1799" w:type="dxa"/>
            <w:gridSpan w:val="3"/>
          </w:tcPr>
          <w:p w14:paraId="73BE5B1E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7959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Expressing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arts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</w:tr>
      <w:tr w:rsidR="00DC2F48" w:rsidRPr="007D6D86" w14:paraId="72969D2E" w14:textId="77777777" w:rsidTr="00030592">
        <w:tc>
          <w:tcPr>
            <w:tcW w:w="3307" w:type="dxa"/>
            <w:gridSpan w:val="5"/>
            <w:vAlign w:val="center"/>
          </w:tcPr>
          <w:p w14:paraId="03E215BF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1368F045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BD63D2A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4F553A5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DC2F48" w:rsidRPr="007D6D86" w14:paraId="3C217578" w14:textId="77777777" w:rsidTr="00030592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18EF6A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Študijski program in stopnja</w:t>
            </w:r>
          </w:p>
          <w:p w14:paraId="32A5792B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programme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26414A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Študijska smer</w:t>
            </w:r>
          </w:p>
          <w:p w14:paraId="03A35F1F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Study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84D452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Letnik</w:t>
            </w:r>
          </w:p>
          <w:p w14:paraId="5BD22022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Academic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27AA18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  <w:p w14:paraId="37B52A38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Semester</w:t>
            </w:r>
          </w:p>
        </w:tc>
      </w:tr>
      <w:tr w:rsidR="00DC2F48" w:rsidRPr="007D6D86" w14:paraId="4054C4E5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4F3D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Cs/>
                <w:sz w:val="22"/>
                <w:szCs w:val="22"/>
              </w:rPr>
              <w:t>Zgodnje učenje,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0BE69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A786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Cs/>
                <w:sz w:val="22"/>
                <w:szCs w:val="22"/>
              </w:rPr>
              <w:t>2.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904E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Cs/>
                <w:sz w:val="22"/>
                <w:szCs w:val="22"/>
              </w:rPr>
              <w:t>3.</w:t>
            </w:r>
          </w:p>
        </w:tc>
      </w:tr>
      <w:tr w:rsidR="00DC2F48" w:rsidRPr="007D6D86" w14:paraId="2246C33D" w14:textId="77777777" w:rsidTr="00030592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266C0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proofErr w:type="spellStart"/>
            <w:r w:rsidRPr="007D6D86">
              <w:rPr>
                <w:rFonts w:asciiTheme="majorHAnsi" w:hAnsiTheme="majorHAnsi" w:cstheme="majorHAnsi"/>
                <w:bCs/>
                <w:sz w:val="22"/>
                <w:szCs w:val="22"/>
              </w:rPr>
              <w:t>Early</w:t>
            </w:r>
            <w:proofErr w:type="spellEnd"/>
            <w:r w:rsidRPr="007D6D8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bCs/>
                <w:sz w:val="22"/>
                <w:szCs w:val="22"/>
              </w:rPr>
              <w:t>Learning</w:t>
            </w:r>
            <w:proofErr w:type="spellEnd"/>
            <w:r w:rsidRPr="007D6D8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, 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Pr="007D6D86">
              <w:rPr>
                <w:rFonts w:asciiTheme="majorHAnsi" w:hAnsiTheme="majorHAnsi" w:cstheme="majorHAnsi"/>
                <w:sz w:val="22"/>
                <w:szCs w:val="22"/>
                <w:vertAlign w:val="superscript"/>
              </w:rPr>
              <w:t xml:space="preserve">nd 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cycle</w:t>
            </w:r>
            <w:proofErr w:type="spellEnd"/>
            <w:r w:rsidRPr="007D6D8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9A42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ACE5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</w:pPr>
            <w:r w:rsidRPr="007D6D86">
              <w:rPr>
                <w:rFonts w:asciiTheme="majorHAnsi" w:hAnsiTheme="majorHAnsi" w:cstheme="majorHAnsi"/>
                <w:bCs/>
                <w:sz w:val="22"/>
                <w:szCs w:val="22"/>
              </w:rPr>
              <w:t>2</w:t>
            </w:r>
            <w:r w:rsidRPr="007D6D86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9BA5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</w:pPr>
            <w:r w:rsidRPr="007D6D86">
              <w:rPr>
                <w:rFonts w:asciiTheme="majorHAnsi" w:hAnsiTheme="majorHAnsi" w:cstheme="majorHAnsi"/>
                <w:bCs/>
                <w:sz w:val="22"/>
                <w:szCs w:val="22"/>
              </w:rPr>
              <w:t>3</w:t>
            </w:r>
            <w:r w:rsidRPr="007D6D86">
              <w:rPr>
                <w:rFonts w:asciiTheme="majorHAnsi" w:hAnsiTheme="majorHAnsi" w:cstheme="majorHAns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="00DC2F48" w:rsidRPr="007D6D86" w14:paraId="565636F0" w14:textId="77777777" w:rsidTr="00030592">
        <w:trPr>
          <w:trHeight w:val="103"/>
        </w:trPr>
        <w:tc>
          <w:tcPr>
            <w:tcW w:w="9690" w:type="dxa"/>
            <w:gridSpan w:val="18"/>
          </w:tcPr>
          <w:p w14:paraId="0FBCBAC8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DC2F48" w:rsidRPr="007D6D86" w14:paraId="77CEEECC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867C70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BA10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obvezni/Compulsory</w:t>
            </w:r>
          </w:p>
        </w:tc>
      </w:tr>
      <w:tr w:rsidR="00DC2F48" w:rsidRPr="007D6D86" w14:paraId="649F8A9B" w14:textId="77777777" w:rsidTr="00030592">
        <w:tc>
          <w:tcPr>
            <w:tcW w:w="5718" w:type="dxa"/>
            <w:gridSpan w:val="12"/>
          </w:tcPr>
          <w:p w14:paraId="58ABF308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975B89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C2F48" w:rsidRPr="007D6D86" w14:paraId="76490501" w14:textId="77777777" w:rsidTr="00030592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955577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University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course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code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AB6C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DC2F48" w:rsidRPr="007D6D86" w14:paraId="644E761C" w14:textId="77777777" w:rsidTr="00030592">
        <w:tc>
          <w:tcPr>
            <w:tcW w:w="9690" w:type="dxa"/>
            <w:gridSpan w:val="18"/>
          </w:tcPr>
          <w:p w14:paraId="6A51EF19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C2F48" w:rsidRPr="007D6D86" w14:paraId="0D36B543" w14:textId="77777777" w:rsidTr="00030592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115FCD2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Predavanja</w:t>
            </w:r>
          </w:p>
          <w:p w14:paraId="3390C64D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1452C9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  <w:p w14:paraId="2AB8C88E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F2B9C5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Vaje</w:t>
            </w:r>
          </w:p>
          <w:p w14:paraId="33CD674D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00B94E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Klinične vaje</w:t>
            </w:r>
          </w:p>
          <w:p w14:paraId="38D1D85A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65C790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Druge oblike študija</w:t>
            </w:r>
          </w:p>
          <w:p w14:paraId="0CA5DB79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E1639C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Samost. delo</w:t>
            </w:r>
          </w:p>
          <w:p w14:paraId="4EB7296B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Individ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. 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63BCCE3A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407789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ECTS</w:t>
            </w:r>
          </w:p>
        </w:tc>
      </w:tr>
      <w:tr w:rsidR="00DC2F48" w:rsidRPr="007D6D86" w14:paraId="0FF33543" w14:textId="77777777" w:rsidTr="00030592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93CD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C563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3D5B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30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1B674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7DA5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E064C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Cs/>
                <w:sz w:val="22"/>
                <w:szCs w:val="22"/>
              </w:rPr>
              <w:t>135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E465E8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3604" w14:textId="77777777" w:rsidR="00DC2F48" w:rsidRPr="007D6D86" w:rsidRDefault="00DC2F48" w:rsidP="00030592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Cs/>
                <w:sz w:val="22"/>
                <w:szCs w:val="22"/>
              </w:rPr>
              <w:t>6</w:t>
            </w:r>
          </w:p>
        </w:tc>
      </w:tr>
      <w:tr w:rsidR="00DC2F48" w:rsidRPr="007D6D86" w14:paraId="716FEB26" w14:textId="77777777" w:rsidTr="00030592">
        <w:tc>
          <w:tcPr>
            <w:tcW w:w="9690" w:type="dxa"/>
            <w:gridSpan w:val="18"/>
          </w:tcPr>
          <w:p w14:paraId="004EFDEC" w14:textId="77777777" w:rsidR="00DC2F48" w:rsidRPr="007D6D86" w:rsidRDefault="00DC2F48" w:rsidP="00030592">
            <w:pPr>
              <w:rPr>
                <w:rFonts w:asciiTheme="majorHAnsi" w:hAnsiTheme="majorHAnsi" w:cstheme="majorHAnsi"/>
                <w:bCs/>
                <w:sz w:val="22"/>
                <w:szCs w:val="22"/>
              </w:rPr>
            </w:pPr>
          </w:p>
        </w:tc>
      </w:tr>
      <w:tr w:rsidR="00DC2F48" w:rsidRPr="007D6D86" w14:paraId="36991D04" w14:textId="77777777" w:rsidTr="00030592">
        <w:tc>
          <w:tcPr>
            <w:tcW w:w="3307" w:type="dxa"/>
            <w:gridSpan w:val="5"/>
          </w:tcPr>
          <w:p w14:paraId="6D9CF548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Lecturer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C9B6" w14:textId="2C691B69" w:rsidR="00DC2F48" w:rsidRPr="007D6D86" w:rsidRDefault="005637A1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izr. prof</w:t>
            </w:r>
            <w:r w:rsidR="00DC2F48" w:rsidRPr="007D6D86">
              <w:rPr>
                <w:rFonts w:asciiTheme="majorHAnsi" w:hAnsiTheme="majorHAnsi" w:cstheme="majorHAnsi"/>
                <w:sz w:val="22"/>
                <w:szCs w:val="22"/>
              </w:rPr>
              <w:t>. dr. Eda Birsa</w:t>
            </w:r>
            <w:r w:rsidR="00DC0B56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DC0B56" w:rsidRPr="007D6D86">
              <w:rPr>
                <w:rFonts w:asciiTheme="majorHAnsi" w:eastAsia="Calibri" w:hAnsiTheme="majorHAnsi" w:cstheme="majorHAnsi"/>
                <w:bCs/>
                <w:sz w:val="22"/>
                <w:szCs w:val="22"/>
                <w:lang w:val="en-GB" w:eastAsia="en-US"/>
              </w:rPr>
              <w:t>/ Assistant Prof. Eda Birsa, PhD</w:t>
            </w:r>
          </w:p>
        </w:tc>
      </w:tr>
      <w:tr w:rsidR="00DC2F48" w:rsidRPr="007D6D86" w14:paraId="76FE99D3" w14:textId="77777777" w:rsidTr="00030592">
        <w:tc>
          <w:tcPr>
            <w:tcW w:w="9690" w:type="dxa"/>
            <w:gridSpan w:val="18"/>
          </w:tcPr>
          <w:p w14:paraId="2AFAEA63" w14:textId="77777777" w:rsidR="00DC2F48" w:rsidRPr="007D6D86" w:rsidRDefault="00DC2F48" w:rsidP="00030592">
            <w:pPr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C2F48" w:rsidRPr="007D6D86" w14:paraId="4082D70F" w14:textId="77777777" w:rsidTr="00030592">
        <w:tc>
          <w:tcPr>
            <w:tcW w:w="1641" w:type="dxa"/>
            <w:gridSpan w:val="2"/>
            <w:vMerge w:val="restart"/>
          </w:tcPr>
          <w:p w14:paraId="206026E5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Jeziki / </w:t>
            </w:r>
          </w:p>
          <w:p w14:paraId="23C0E0C1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Languages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397B237B" w14:textId="77777777" w:rsidR="00DC2F48" w:rsidRPr="007D6D86" w:rsidRDefault="00DC2F48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Lectures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F795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7D6D86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  <w:proofErr w:type="spellStart"/>
            <w:r w:rsidRPr="007D6D86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DC2F48" w:rsidRPr="007D6D86" w14:paraId="21CCF7B8" w14:textId="77777777" w:rsidTr="00030592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768142AC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57E7B3B9" w14:textId="77777777" w:rsidR="00DC2F48" w:rsidRPr="007D6D86" w:rsidRDefault="00DC2F48" w:rsidP="00030592">
            <w:pPr>
              <w:jc w:val="right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Vaje / 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Tutorial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A821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slovenski</w:t>
            </w:r>
            <w:r w:rsidRPr="007D6D86">
              <w:rPr>
                <w:rFonts w:asciiTheme="majorHAnsi" w:hAnsiTheme="majorHAnsi" w:cstheme="majorHAnsi"/>
                <w:bCs/>
                <w:sz w:val="22"/>
                <w:szCs w:val="22"/>
              </w:rPr>
              <w:t>/</w:t>
            </w:r>
            <w:proofErr w:type="spellStart"/>
            <w:r w:rsidRPr="007D6D86">
              <w:rPr>
                <w:rFonts w:asciiTheme="majorHAnsi" w:hAnsiTheme="majorHAnsi" w:cstheme="majorHAnsi"/>
                <w:bCs/>
                <w:sz w:val="22"/>
                <w:szCs w:val="22"/>
              </w:rPr>
              <w:t>Slovene</w:t>
            </w:r>
            <w:proofErr w:type="spellEnd"/>
          </w:p>
        </w:tc>
      </w:tr>
      <w:tr w:rsidR="00DC2F48" w:rsidRPr="007D6D86" w14:paraId="1B9A0846" w14:textId="77777777" w:rsidTr="00030592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81FE4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1CFC43B3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4BDE3A6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53D324EE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3C9F31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EB407BF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bCs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="00DC2F48" w:rsidRPr="007D6D86" w14:paraId="1AF565D9" w14:textId="77777777" w:rsidTr="00030592">
        <w:trPr>
          <w:trHeight w:val="326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C2FC1" w14:textId="77777777" w:rsidR="00DC2F48" w:rsidRPr="007D6D86" w:rsidRDefault="00DC2F48" w:rsidP="00030592">
            <w:pPr>
              <w:spacing w:before="100" w:beforeAutospacing="1" w:after="72" w:line="264" w:lineRule="atLeast"/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010682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8BC3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/</w:t>
            </w:r>
          </w:p>
        </w:tc>
      </w:tr>
      <w:tr w:rsidR="00DC2F48" w:rsidRPr="007D6D86" w14:paraId="692687E1" w14:textId="77777777" w:rsidTr="00030592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50FD8A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51B6A73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Vsebina: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7CFBD61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A118E4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A44B6D2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Content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(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Syllabus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outline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):</w:t>
            </w:r>
          </w:p>
        </w:tc>
      </w:tr>
      <w:tr w:rsidR="00DC2F48" w:rsidRPr="007D6D86" w14:paraId="2F03D252" w14:textId="77777777" w:rsidTr="00030592">
        <w:trPr>
          <w:trHeight w:val="411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AAAB" w14:textId="77777777" w:rsidR="00DC2F48" w:rsidRPr="007D6D86" w:rsidRDefault="00DC2F48" w:rsidP="00DC2F48">
            <w:pPr>
              <w:numPr>
                <w:ilvl w:val="0"/>
                <w:numId w:val="1"/>
              </w:numPr>
              <w:tabs>
                <w:tab w:val="clear" w:pos="1080"/>
                <w:tab w:val="num" w:pos="426"/>
              </w:tabs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Teoretski pristopi  k učenju, ustvarjanju in raziskovanju ter ustvarjalni in celostni proces pri obravnavanih različnih umetniških področjih v zgodnjem obdobju.</w:t>
            </w:r>
          </w:p>
          <w:p w14:paraId="209B1320" w14:textId="77777777" w:rsidR="00DC2F48" w:rsidRPr="007D6D86" w:rsidRDefault="00DC2F48" w:rsidP="00DC2F48">
            <w:pPr>
              <w:numPr>
                <w:ilvl w:val="0"/>
                <w:numId w:val="1"/>
              </w:numPr>
              <w:tabs>
                <w:tab w:val="clear" w:pos="1080"/>
                <w:tab w:val="num" w:pos="426"/>
              </w:tabs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Umetnost kot kulturna praksa.</w:t>
            </w:r>
          </w:p>
          <w:p w14:paraId="78398485" w14:textId="574D480F" w:rsidR="00DC2F48" w:rsidRPr="007D6D86" w:rsidRDefault="00DC2F48" w:rsidP="00DC2F48">
            <w:pPr>
              <w:numPr>
                <w:ilvl w:val="0"/>
                <w:numId w:val="1"/>
              </w:numPr>
              <w:tabs>
                <w:tab w:val="clear" w:pos="1080"/>
                <w:tab w:val="num" w:pos="426"/>
              </w:tabs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Analiz</w:t>
            </w:r>
            <w:r w:rsidR="00CE5E91" w:rsidRPr="007D6D86">
              <w:rPr>
                <w:rFonts w:asciiTheme="majorHAnsi" w:hAnsiTheme="majorHAnsi" w:cstheme="majorHAnsi"/>
                <w:sz w:val="22"/>
                <w:szCs w:val="22"/>
              </w:rPr>
              <w:t>a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sodobnih umetniških procesov in pojavov.</w:t>
            </w:r>
          </w:p>
          <w:p w14:paraId="216092D2" w14:textId="77777777" w:rsidR="00DC2F48" w:rsidRPr="007D6D86" w:rsidRDefault="00DC2F48" w:rsidP="00DC2F48">
            <w:pPr>
              <w:numPr>
                <w:ilvl w:val="0"/>
                <w:numId w:val="1"/>
              </w:numPr>
              <w:tabs>
                <w:tab w:val="clear" w:pos="1080"/>
                <w:tab w:val="num" w:pos="426"/>
              </w:tabs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Izvedba umetniškega artefakta ali uprizoritev umetniškega pojava.</w:t>
            </w:r>
          </w:p>
          <w:p w14:paraId="519DD09C" w14:textId="52E52C38" w:rsidR="00CE5E91" w:rsidRPr="007D6D86" w:rsidRDefault="00CE5E91" w:rsidP="00DC2F48">
            <w:pPr>
              <w:numPr>
                <w:ilvl w:val="0"/>
                <w:numId w:val="1"/>
              </w:numPr>
              <w:tabs>
                <w:tab w:val="clear" w:pos="1080"/>
                <w:tab w:val="num" w:pos="426"/>
              </w:tabs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Pri raziskovanju umetniških procesov in pojavov spoznava poleg tradicionalnih, različne analogne in digitalne medije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58D8E6" w14:textId="77777777" w:rsidR="00DC2F48" w:rsidRPr="007D6D86" w:rsidRDefault="00DC2F48" w:rsidP="00DC2F48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BC6F" w14:textId="77777777" w:rsidR="00DC2F48" w:rsidRPr="007D6D86" w:rsidRDefault="00DC2F48" w:rsidP="00DC2F48">
            <w:pPr>
              <w:numPr>
                <w:ilvl w:val="0"/>
                <w:numId w:val="1"/>
              </w:numPr>
              <w:tabs>
                <w:tab w:val="clear" w:pos="1080"/>
                <w:tab w:val="num" w:pos="426"/>
              </w:tabs>
              <w:ind w:left="426" w:hanging="284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theoretical concepts of learning, creating and researching, including the creative and comprehensive process in the treatment of various artistic aspects during early learning,</w:t>
            </w:r>
          </w:p>
          <w:p w14:paraId="229AAFBD" w14:textId="77777777" w:rsidR="00DC2F48" w:rsidRPr="007D6D86" w:rsidRDefault="00DC2F48" w:rsidP="00DC2F48">
            <w:pPr>
              <w:numPr>
                <w:ilvl w:val="0"/>
                <w:numId w:val="1"/>
              </w:numPr>
              <w:tabs>
                <w:tab w:val="clear" w:pos="1080"/>
                <w:tab w:val="num" w:pos="426"/>
              </w:tabs>
              <w:ind w:left="426" w:hanging="284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art as a cultural practice,</w:t>
            </w:r>
          </w:p>
          <w:p w14:paraId="2354AF18" w14:textId="77777777" w:rsidR="00DC2F48" w:rsidRPr="007D6D86" w:rsidRDefault="00DC2F48" w:rsidP="00DC2F48">
            <w:pPr>
              <w:numPr>
                <w:ilvl w:val="0"/>
                <w:numId w:val="1"/>
              </w:numPr>
              <w:tabs>
                <w:tab w:val="clear" w:pos="1080"/>
                <w:tab w:val="num" w:pos="426"/>
              </w:tabs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analysis of modern artistic processes and phenomena,</w:t>
            </w:r>
          </w:p>
          <w:p w14:paraId="0E88B864" w14:textId="77777777" w:rsidR="00DC2F48" w:rsidRPr="007D6D86" w:rsidRDefault="00DC2F48" w:rsidP="00DC2F48">
            <w:pPr>
              <w:numPr>
                <w:ilvl w:val="0"/>
                <w:numId w:val="1"/>
              </w:numPr>
              <w:tabs>
                <w:tab w:val="clear" w:pos="1080"/>
                <w:tab w:val="num" w:pos="426"/>
              </w:tabs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execution of an artistic artefact or staging an artistic phenomenon.</w:t>
            </w:r>
          </w:p>
          <w:p w14:paraId="02CDDF80" w14:textId="25085AB7" w:rsidR="00550AE1" w:rsidRPr="007D6D86" w:rsidRDefault="00550AE1" w:rsidP="00DC2F48">
            <w:pPr>
              <w:numPr>
                <w:ilvl w:val="0"/>
                <w:numId w:val="1"/>
              </w:numPr>
              <w:tabs>
                <w:tab w:val="clear" w:pos="1080"/>
                <w:tab w:val="num" w:pos="426"/>
              </w:tabs>
              <w:ind w:left="426" w:hanging="284"/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In 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exploring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artistic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processes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phenomena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they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are 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introduced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to a 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variety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analogue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and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digital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media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addition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to 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traditional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ones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</w:tc>
      </w:tr>
    </w:tbl>
    <w:p w14:paraId="40A85CB2" w14:textId="77777777" w:rsidR="00DC2F48" w:rsidRPr="007D6D86" w:rsidRDefault="00DC2F48" w:rsidP="00DC2F48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DC2F48" w:rsidRPr="007D6D86" w14:paraId="0C6A7A4B" w14:textId="77777777" w:rsidTr="00030592">
        <w:tc>
          <w:tcPr>
            <w:tcW w:w="9690" w:type="dxa"/>
            <w:gridSpan w:val="6"/>
          </w:tcPr>
          <w:p w14:paraId="15F8FF65" w14:textId="77777777" w:rsidR="00DC2F48" w:rsidRPr="007D6D86" w:rsidRDefault="00DC2F48" w:rsidP="00030592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br w:type="page"/>
            </w: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Readings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DC2F48" w:rsidRPr="007D6D86" w14:paraId="31C11D6E" w14:textId="77777777" w:rsidTr="00030592">
        <w:trPr>
          <w:trHeight w:val="566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565A" w14:textId="77777777" w:rsidR="00DC2F48" w:rsidRPr="007D6D86" w:rsidRDefault="00DC2F48" w:rsidP="00B15117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Osnovna literatura / 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Basic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literature:</w:t>
            </w:r>
          </w:p>
          <w:p w14:paraId="6517A2FE" w14:textId="77777777" w:rsidR="00DC0B56" w:rsidRPr="007D6D86" w:rsidRDefault="00DC0B56" w:rsidP="00B15117">
            <w:pPr>
              <w:pStyle w:val="Odstavekseznama"/>
              <w:numPr>
                <w:ilvl w:val="0"/>
                <w:numId w:val="14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</w:pPr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Baloh, B. in Cencič, M. (2018). Učni prostor kot spodbuda inovativnega učenja sporazumevalne zmožnosti  otrok v vrtcu. V T. Štemberger </w:t>
            </w:r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(ur.)</w:t>
            </w:r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, S. Čotar Konrad </w:t>
            </w:r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(ur.)</w:t>
            </w:r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, S. Rutar </w:t>
            </w:r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(ur.)</w:t>
            </w:r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 in A. Žakelj (ur.), </w:t>
            </w:r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Oblikovanje inovativnih učnih okolij =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Constructing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innovative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learning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environments</w:t>
            </w:r>
            <w:proofErr w:type="spellEnd"/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 (str. 267-283). Koper: Založba Univerze na Primorskem, Knjižnica </w:t>
            </w:r>
            <w:proofErr w:type="spellStart"/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Ludus</w:t>
            </w:r>
            <w:proofErr w:type="spellEnd"/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.</w:t>
            </w:r>
          </w:p>
          <w:p w14:paraId="56D4E47B" w14:textId="77777777" w:rsidR="00DC0B56" w:rsidRPr="007D6D86" w:rsidRDefault="00DC0B56" w:rsidP="00B15117">
            <w:pPr>
              <w:pStyle w:val="Odstavekseznama"/>
              <w:numPr>
                <w:ilvl w:val="0"/>
                <w:numId w:val="14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</w:pPr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lastRenderedPageBreak/>
              <w:t xml:space="preserve">Baloh, B., Kobal, S. in Birsa, E. (ur.). (2022). </w:t>
            </w:r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(Za)govor ustvarjalnosti: sto let z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Giannijem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Rodarijem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= La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fantastica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Rodariana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: 100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anni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con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Gianni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Rodari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=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Defending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Creativity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: 100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years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with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Gianni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Rodari</w:t>
            </w:r>
            <w:proofErr w:type="spellEnd"/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. Trst: Založba tržaškega tiska; Koper: UP PEF.</w:t>
            </w:r>
          </w:p>
          <w:p w14:paraId="404E2657" w14:textId="77777777" w:rsidR="00DC0B56" w:rsidRPr="007D6D86" w:rsidRDefault="00DC0B56" w:rsidP="00B15117">
            <w:pPr>
              <w:pStyle w:val="Odstavekseznama"/>
              <w:numPr>
                <w:ilvl w:val="0"/>
                <w:numId w:val="14"/>
              </w:numPr>
              <w:jc w:val="both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Kopačin, B. in Birsa, E. (2022). </w:t>
            </w:r>
            <w:r w:rsidRPr="007D6D86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Prožne oblike učenja in poučevanja glasbenih ter likovnih vsebin</w:t>
            </w:r>
            <w:r w:rsidRPr="007D6D8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Koper: Založba Univerze na Primorskem: Knjižnica </w:t>
            </w:r>
            <w:proofErr w:type="spellStart"/>
            <w:r w:rsidRPr="007D6D8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Ludus</w:t>
            </w:r>
            <w:proofErr w:type="spellEnd"/>
            <w:r w:rsidRPr="007D6D8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39</w:t>
            </w:r>
          </w:p>
          <w:p w14:paraId="1121A16A" w14:textId="77777777" w:rsidR="00DC0B56" w:rsidRPr="007D6D86" w:rsidRDefault="00DC0B56" w:rsidP="00B15117">
            <w:pPr>
              <w:pStyle w:val="Odstavekseznama"/>
              <w:numPr>
                <w:ilvl w:val="0"/>
                <w:numId w:val="14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</w:pPr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Kroflič, R., Rutar, S., in Borota, B. (ur.). (2022). </w:t>
            </w:r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Umetnost v vzgoji v vrtcih in šolah: projekt SKUM</w:t>
            </w:r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. Koper: Založba Univerze na Primorskem, Knjižnica </w:t>
            </w:r>
            <w:proofErr w:type="spellStart"/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Ludus</w:t>
            </w:r>
            <w:proofErr w:type="spellEnd"/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.</w:t>
            </w:r>
          </w:p>
          <w:p w14:paraId="523A0FC3" w14:textId="77777777" w:rsidR="00DC0B56" w:rsidRPr="007D6D86" w:rsidRDefault="00DC0B56" w:rsidP="00B15117">
            <w:pPr>
              <w:pStyle w:val="Odstavekseznama"/>
              <w:numPr>
                <w:ilvl w:val="0"/>
                <w:numId w:val="14"/>
              </w:numPr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</w:pPr>
            <w:proofErr w:type="spellStart"/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Šupšáková</w:t>
            </w:r>
            <w:proofErr w:type="spellEnd"/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, B. (2009).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Child's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creative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expression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through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fine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art</w:t>
            </w:r>
            <w:proofErr w:type="spellEnd"/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. Ljubljana: Debora.</w:t>
            </w:r>
          </w:p>
          <w:p w14:paraId="7932ED28" w14:textId="0C6866CC" w:rsidR="00DC2F48" w:rsidRPr="007D6D86" w:rsidRDefault="00DC0B56" w:rsidP="00B15117">
            <w:pPr>
              <w:numPr>
                <w:ilvl w:val="0"/>
                <w:numId w:val="1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Tacol</w:t>
            </w:r>
            <w:proofErr w:type="spellEnd"/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, T. (1999). </w:t>
            </w:r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Didaktični pristop k načrtovanju likovnih nalog. Izbrana poglavja iz likovne didaktike</w:t>
            </w:r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. Ljubljana: Debora.</w:t>
            </w:r>
          </w:p>
        </w:tc>
      </w:tr>
      <w:tr w:rsidR="00DC2F48" w:rsidRPr="007D6D86" w14:paraId="62326840" w14:textId="77777777" w:rsidTr="00030592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92CF37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13244B0C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725FCB92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11936D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D51B250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  <w:lang w:val="en-GB"/>
              </w:rPr>
              <w:t>Objectives and competences</w:t>
            </w: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DC2F48" w:rsidRPr="007D6D86" w14:paraId="4F068840" w14:textId="77777777" w:rsidTr="00030592">
        <w:trPr>
          <w:trHeight w:val="283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3A23" w14:textId="77777777" w:rsidR="00DC2F48" w:rsidRPr="007D6D86" w:rsidRDefault="00DC2F48" w:rsidP="00030592">
            <w:pPr>
              <w:tabs>
                <w:tab w:val="num" w:pos="2148"/>
              </w:tabs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Cilji: </w:t>
            </w:r>
          </w:p>
          <w:p w14:paraId="2F813738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Študent/-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ka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: </w:t>
            </w:r>
          </w:p>
          <w:p w14:paraId="5BD78257" w14:textId="77777777" w:rsidR="007D6D86" w:rsidRDefault="00DC2F48" w:rsidP="007D6D86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širi in razvija nova znanja na različnih področjih umetniškega ustvarjanja; </w:t>
            </w:r>
          </w:p>
          <w:p w14:paraId="3CEB3288" w14:textId="77777777" w:rsidR="009206CF" w:rsidRDefault="00DC2F48" w:rsidP="007D6D86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spoznava in osvoji načine raziskovanja v procesu načrtovanja, ustvarjanja in prenašanja metod dramske, lutkovne, likovne, glasbene, plesne ter </w:t>
            </w:r>
            <w:r w:rsidR="00CF10B6" w:rsidRPr="007D6D86">
              <w:rPr>
                <w:rFonts w:asciiTheme="majorHAnsi" w:hAnsiTheme="majorHAnsi" w:cstheme="majorHAnsi"/>
                <w:sz w:val="22"/>
                <w:szCs w:val="22"/>
              </w:rPr>
              <w:t>analognih in digitalnih medijev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v prakso in se usposablja za ustvarjanje novih idej pri vključevanju umetniških dejavnosti pri delu z otroki v zgodnjem obdobju; </w:t>
            </w:r>
          </w:p>
          <w:p w14:paraId="29D55BFD" w14:textId="74E98048" w:rsidR="00DC2F48" w:rsidRDefault="00DC2F48" w:rsidP="007D6D86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se v teoriji in praksi usposablja za kritično vrednotenje, spremljanje predstav, oddaj in drugih umetniških dogodkov ter se seznanja z njihovim vplivom na</w:t>
            </w:r>
            <w:r w:rsidR="00CF10B6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trajnostni razvoj na področju umetnosti ter na 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otrokov </w:t>
            </w:r>
            <w:r w:rsidR="00CF10B6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celostni 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razvoj</w:t>
            </w:r>
            <w:r w:rsidR="00CF10B6" w:rsidRPr="007D6D8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p w14:paraId="0C5B24E7" w14:textId="77777777" w:rsidR="009206CF" w:rsidRPr="007D6D86" w:rsidRDefault="009206CF" w:rsidP="009206CF">
            <w:pPr>
              <w:ind w:left="720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7936CDA7" w14:textId="77777777" w:rsidR="00DC2F48" w:rsidRPr="007D6D86" w:rsidRDefault="00DC2F48" w:rsidP="00030592">
            <w:pPr>
              <w:tabs>
                <w:tab w:val="num" w:pos="2148"/>
              </w:tabs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Splošne kompetence:</w:t>
            </w:r>
          </w:p>
          <w:p w14:paraId="467C6A37" w14:textId="77777777" w:rsidR="00DC2F48" w:rsidRPr="007D6D86" w:rsidRDefault="00DC2F48" w:rsidP="00DC2F4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Zmožnost razumevanja osnovnih  konceptov znanstvenih izhodišč ter sodobnih dosežkov, ki študenta/-ko usmerjajo k  analiziranju in reševanju izzivov in problemov iz strokovnega področja.</w:t>
            </w:r>
          </w:p>
          <w:p w14:paraId="2E03A536" w14:textId="77777777" w:rsidR="00DC2F48" w:rsidRPr="007D6D86" w:rsidRDefault="00DC2F48" w:rsidP="00DC2F4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Zmožnost ustvarjanja in izražanja pozitivnega odnosa in odgovornosti do kulture ter občutljivosti do umetnosti. </w:t>
            </w:r>
          </w:p>
          <w:p w14:paraId="5CE5CB4D" w14:textId="46234155" w:rsidR="00DC2F48" w:rsidRPr="007D6D86" w:rsidRDefault="00DC2F48" w:rsidP="00DC2F4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Zmožnost </w:t>
            </w:r>
            <w:r w:rsidR="00CE5E91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fleksibilnega 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načrtovanja in izpeljave projektov ter predstavljanje lastnih dosežkov in spoznanj v različnih oblikah</w:t>
            </w:r>
            <w:r w:rsidR="00CE5E91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631424" w:rsidRPr="007D6D86">
              <w:rPr>
                <w:rFonts w:asciiTheme="majorHAnsi" w:hAnsiTheme="majorHAnsi" w:cstheme="majorHAnsi"/>
                <w:sz w:val="22"/>
                <w:szCs w:val="22"/>
              </w:rPr>
              <w:t>z vključevanjem sodobnih vizualnih, zvočnih, prostorskih in drugih medijev</w:t>
            </w:r>
          </w:p>
          <w:p w14:paraId="76B53C22" w14:textId="055C6E6F" w:rsidR="00DC2F48" w:rsidRPr="007D6D86" w:rsidRDefault="00DC2F48" w:rsidP="00030592">
            <w:pPr>
              <w:tabs>
                <w:tab w:val="num" w:pos="284"/>
              </w:tabs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1D0EB86" w14:textId="77777777" w:rsidR="00DC2F48" w:rsidRPr="007D6D86" w:rsidRDefault="00DC2F48" w:rsidP="00030592">
            <w:pPr>
              <w:tabs>
                <w:tab w:val="num" w:pos="2148"/>
              </w:tabs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Predmetnospecifične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 xml:space="preserve"> kompetence:</w:t>
            </w:r>
          </w:p>
          <w:p w14:paraId="66E8413A" w14:textId="664E596A" w:rsidR="00DC2F48" w:rsidRPr="007D6D86" w:rsidRDefault="00DC2F48" w:rsidP="00DC2F4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Poglobljeno poznavanje in razumevanje komunikacijskih konceptov ter zakonitosti jezikov različnih </w:t>
            </w:r>
            <w:r w:rsidR="00CE5E91" w:rsidRPr="007D6D86">
              <w:rPr>
                <w:rFonts w:asciiTheme="majorHAnsi" w:hAnsiTheme="majorHAnsi" w:cstheme="majorHAnsi"/>
                <w:noProof/>
                <w:sz w:val="22"/>
                <w:szCs w:val="22"/>
              </w:rPr>
              <w:t>tradicionalnih in sodobnih</w:t>
            </w:r>
            <w:r w:rsidR="005B6AFE" w:rsidRPr="007D6D86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, </w:t>
            </w:r>
            <w:r w:rsidRPr="007D6D86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umetnosti. </w:t>
            </w:r>
          </w:p>
          <w:p w14:paraId="771B4E32" w14:textId="2924EFC7" w:rsidR="00DC2F48" w:rsidRPr="007D6D86" w:rsidRDefault="00DC2F48" w:rsidP="00DC2F4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noProof/>
                <w:sz w:val="22"/>
                <w:szCs w:val="22"/>
              </w:rPr>
              <w:lastRenderedPageBreak/>
              <w:t xml:space="preserve">Poznavanje sodobnih pristopov in strategij pri vodenju in izvajanju različnih </w:t>
            </w:r>
            <w:r w:rsidR="005B6AFE" w:rsidRPr="007D6D86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interdisciplinarnih </w:t>
            </w:r>
            <w:r w:rsidRPr="007D6D86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dejavnosti v umetnosti. </w:t>
            </w:r>
          </w:p>
          <w:p w14:paraId="6D93C53A" w14:textId="5A2824E4" w:rsidR="00DC2F48" w:rsidRPr="007D6D86" w:rsidRDefault="00DC2F48" w:rsidP="00DC2F4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Zmožnost preizkušanja inovativnih pristopov ob upoštevanju sodobnih spoznanj in uporabi </w:t>
            </w:r>
            <w:r w:rsidR="00743B86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analognih in digitalnih 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medijev ter zmožnost raziskovanja lastne prakse.</w:t>
            </w:r>
          </w:p>
          <w:p w14:paraId="59024605" w14:textId="0622F14B" w:rsidR="00DC2F48" w:rsidRPr="007D6D86" w:rsidRDefault="00DC2F48" w:rsidP="00DC2F4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bookmarkStart w:id="0" w:name="_Hlk168338040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Kritično spremljanje najnovejš</w:t>
            </w:r>
            <w:r w:rsidR="001C7414" w:rsidRPr="007D6D86">
              <w:rPr>
                <w:rFonts w:asciiTheme="majorHAnsi" w:hAnsiTheme="majorHAnsi" w:cstheme="majorHAnsi"/>
                <w:sz w:val="22"/>
                <w:szCs w:val="22"/>
              </w:rPr>
              <w:t>ega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razvoj</w:t>
            </w:r>
            <w:r w:rsidR="001C7414" w:rsidRPr="007D6D86">
              <w:rPr>
                <w:rFonts w:asciiTheme="majorHAnsi" w:hAnsiTheme="majorHAnsi" w:cstheme="majorHAnsi"/>
                <w:sz w:val="22"/>
                <w:szCs w:val="22"/>
              </w:rPr>
              <w:t>a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teorije in prakse na različnih umetniških področjih </w:t>
            </w:r>
            <w:r w:rsidR="00743B86" w:rsidRPr="007D6D86">
              <w:rPr>
                <w:rFonts w:asciiTheme="majorHAnsi" w:hAnsiTheme="majorHAnsi" w:cstheme="majorHAnsi"/>
                <w:sz w:val="22"/>
                <w:szCs w:val="22"/>
              </w:rPr>
              <w:t>ter pri tem razvija</w:t>
            </w:r>
            <w:r w:rsidR="001C7414" w:rsidRPr="007D6D86">
              <w:rPr>
                <w:rFonts w:asciiTheme="majorHAnsi" w:hAnsiTheme="majorHAnsi" w:cstheme="majorHAnsi"/>
                <w:sz w:val="22"/>
                <w:szCs w:val="22"/>
              </w:rPr>
              <w:t>nje</w:t>
            </w:r>
            <w:r w:rsidR="00743B86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inovativn</w:t>
            </w:r>
            <w:r w:rsidR="001C7414" w:rsidRPr="007D6D86">
              <w:rPr>
                <w:rFonts w:asciiTheme="majorHAnsi" w:hAnsiTheme="majorHAnsi" w:cstheme="majorHAnsi"/>
                <w:sz w:val="22"/>
                <w:szCs w:val="22"/>
              </w:rPr>
              <w:t>ih</w:t>
            </w:r>
            <w:r w:rsidR="00743B86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pristop</w:t>
            </w:r>
            <w:r w:rsidR="001C7414" w:rsidRPr="007D6D86">
              <w:rPr>
                <w:rFonts w:asciiTheme="majorHAnsi" w:hAnsiTheme="majorHAnsi" w:cstheme="majorHAnsi"/>
                <w:sz w:val="22"/>
                <w:szCs w:val="22"/>
              </w:rPr>
              <w:t>ov</w:t>
            </w:r>
            <w:r w:rsidR="00743B86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za spodbujanje trajnostnega razvoja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</w:p>
          <w:bookmarkEnd w:id="0"/>
          <w:p w14:paraId="474502B6" w14:textId="53C0BC23" w:rsidR="00DC2F48" w:rsidRPr="007D6D86" w:rsidRDefault="00DC2F48" w:rsidP="00DC2F4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Zmožnost 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reflektiranja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in evalvacije ustvarjanja, učenja in raziskovanja z umetnostjo in skozi umetnost </w:t>
            </w:r>
            <w:r w:rsidR="00D169D1" w:rsidRPr="007D6D86">
              <w:rPr>
                <w:rFonts w:asciiTheme="majorHAnsi" w:hAnsiTheme="majorHAnsi" w:cstheme="majorHAnsi"/>
                <w:sz w:val="22"/>
                <w:szCs w:val="22"/>
              </w:rPr>
              <w:t>ter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možnosti spremembe prakse.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85D23D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4AFF" w14:textId="77777777" w:rsidR="00DC2F48" w:rsidRPr="007D6D86" w:rsidRDefault="00DC2F48" w:rsidP="00030592">
            <w:pPr>
              <w:tabs>
                <w:tab w:val="num" w:pos="2148"/>
              </w:tabs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 xml:space="preserve">Objectives: </w:t>
            </w:r>
          </w:p>
          <w:p w14:paraId="7E4CF47F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The student: </w:t>
            </w:r>
          </w:p>
          <w:p w14:paraId="694CA080" w14:textId="77777777" w:rsidR="00DC2F48" w:rsidRPr="007D6D86" w:rsidRDefault="00DC2F48" w:rsidP="00DC2F48">
            <w:pPr>
              <w:numPr>
                <w:ilvl w:val="0"/>
                <w:numId w:val="9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expands and develops new knowledge in various fields of artistic work,</w:t>
            </w:r>
          </w:p>
          <w:p w14:paraId="0D6D5B19" w14:textId="77777777" w:rsidR="009206CF" w:rsidRDefault="00DC2F48" w:rsidP="009206CF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studies and understands the research methods during the planning, creation and communication of methods concerned with dramaturgy, puppetry, visual arts, music, dance and </w:t>
            </w:r>
            <w:r w:rsidR="00766825"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analogue and digital </w:t>
            </w:r>
            <w:proofErr w:type="gramStart"/>
            <w:r w:rsidR="00766825"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media </w:t>
            </w: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in</w:t>
            </w:r>
            <w:proofErr w:type="gramEnd"/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practice, including training in the creation of new concepts for the inclusion of art in activities involving children participating in early learning, </w:t>
            </w:r>
          </w:p>
          <w:p w14:paraId="50327B27" w14:textId="21712A38" w:rsidR="00DC2F48" w:rsidRDefault="00DC2F48" w:rsidP="009206CF">
            <w:pPr>
              <w:numPr>
                <w:ilvl w:val="0"/>
                <w:numId w:val="8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9206CF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training both in terms of theory and practice to critically evaluate, supervise plays, shows and other artistic events, and studying their impact on </w:t>
            </w:r>
            <w:r w:rsidR="00766825" w:rsidRPr="009206CF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sustainable practices in the arts, and children's holistic development </w:t>
            </w:r>
          </w:p>
          <w:p w14:paraId="59AC6E6A" w14:textId="77777777" w:rsidR="009206CF" w:rsidRPr="009206CF" w:rsidRDefault="009206CF" w:rsidP="009206CF">
            <w:pPr>
              <w:ind w:left="7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3BAB66A1" w14:textId="77777777" w:rsidR="00DC2F48" w:rsidRPr="007D6D86" w:rsidRDefault="00DC2F48" w:rsidP="00030592">
            <w:pPr>
              <w:tabs>
                <w:tab w:val="num" w:pos="2148"/>
              </w:tabs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398CF1B3" w14:textId="77777777" w:rsidR="00DC2F48" w:rsidRPr="007D6D86" w:rsidRDefault="00DC2F48" w:rsidP="00DC2F4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ability to understand the basic concepts of scientific foundations and modern achievements, which guide the student in its analyses and problem-solving in the professional field,</w:t>
            </w:r>
          </w:p>
          <w:p w14:paraId="6F21373E" w14:textId="77777777" w:rsidR="00DC2F48" w:rsidRPr="007D6D86" w:rsidRDefault="00DC2F48" w:rsidP="00DC2F4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ability to create and express a positive attitude towards and the responsibility for culture and the respect for art, </w:t>
            </w:r>
          </w:p>
          <w:p w14:paraId="68512FD8" w14:textId="42B5FC94" w:rsidR="00DC2F48" w:rsidRPr="007D6D86" w:rsidRDefault="00DC2F48" w:rsidP="00DC2F48">
            <w:pPr>
              <w:numPr>
                <w:ilvl w:val="0"/>
                <w:numId w:val="3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ability </w:t>
            </w:r>
            <w:r w:rsidR="005D28BC"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for flexible planning</w:t>
            </w:r>
            <w:r w:rsidR="005D28BC" w:rsidRPr="007D6D86" w:rsidDel="005D28BC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</w:t>
            </w: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and execute projects (also international), then present their own achievements and discoveries in various forms</w:t>
            </w:r>
            <w:r w:rsidR="005D28BC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5D28BC"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incorporating contemporary visual, audio, spatial and other media</w:t>
            </w:r>
          </w:p>
          <w:p w14:paraId="0DA56815" w14:textId="717E16A7" w:rsidR="00DC2F48" w:rsidRPr="007D6D86" w:rsidRDefault="00DC2F48" w:rsidP="00030592">
            <w:pPr>
              <w:tabs>
                <w:tab w:val="num" w:pos="284"/>
              </w:tabs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0D37F73D" w14:textId="77777777" w:rsidR="0036537C" w:rsidRPr="007D6D86" w:rsidRDefault="0036537C" w:rsidP="00030592">
            <w:pPr>
              <w:tabs>
                <w:tab w:val="num" w:pos="284"/>
              </w:tabs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1D96B5B6" w14:textId="77777777" w:rsidR="00DC2F48" w:rsidRPr="007D6D86" w:rsidRDefault="00DC2F48" w:rsidP="00030592">
            <w:pPr>
              <w:tabs>
                <w:tab w:val="num" w:pos="2148"/>
              </w:tabs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Subject-specific competences:</w:t>
            </w:r>
          </w:p>
          <w:p w14:paraId="39C5D6EB" w14:textId="5AA7A403" w:rsidR="00DC2F48" w:rsidRPr="007D6D86" w:rsidRDefault="00DC2F48" w:rsidP="00DC2F4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thorough knowledge and the understanding of concepts in communication and language </w:t>
            </w: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lastRenderedPageBreak/>
              <w:t xml:space="preserve">rules in various </w:t>
            </w:r>
            <w:r w:rsidR="0036537C"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traditional and contemporary </w:t>
            </w:r>
            <w:proofErr w:type="spellStart"/>
            <w:r w:rsidR="0036537C"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arts</w:t>
            </w: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art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,</w:t>
            </w:r>
          </w:p>
          <w:p w14:paraId="75D2BA01" w14:textId="1C28A9FC" w:rsidR="00DC2F48" w:rsidRPr="007D6D86" w:rsidRDefault="00DC2F48" w:rsidP="00DC2F4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familiarity with modern approaches and strategies for conducting and executing various </w:t>
            </w:r>
            <w:r w:rsidR="00CB25F0"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interdisciplinary </w:t>
            </w: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activities connected with art, </w:t>
            </w:r>
          </w:p>
          <w:p w14:paraId="3036A0E4" w14:textId="7043B078" w:rsidR="00DC2F48" w:rsidRPr="007D6D86" w:rsidRDefault="00DC2F48" w:rsidP="00DC2F4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ability of testing innovative approaches while considering modern findings and applications of </w:t>
            </w:r>
            <w:r w:rsidR="003664C7"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analogue and digital </w:t>
            </w: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media, including the capacity to analyse their own practices,</w:t>
            </w:r>
          </w:p>
          <w:p w14:paraId="3AC70D4A" w14:textId="45CDD209" w:rsidR="00DC2F48" w:rsidRPr="007D6D86" w:rsidRDefault="00DC2F48" w:rsidP="00DC2F4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critical</w:t>
            </w:r>
            <w:r w:rsidR="001C7414"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ly following the latest developments in theory and practice in different artistic fields, developing innovative approaches to promote sustainable development.</w:t>
            </w:r>
          </w:p>
          <w:p w14:paraId="0155AE26" w14:textId="77777777" w:rsidR="00DC2F48" w:rsidRPr="007D6D86" w:rsidRDefault="00DC2F48" w:rsidP="00DC2F4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ability to reflect on and evaluate the process of artistic creation, learning and research with and through art as well as the capacity to adjust practices.</w:t>
            </w:r>
          </w:p>
        </w:tc>
      </w:tr>
      <w:tr w:rsidR="00DC2F48" w:rsidRPr="007D6D86" w14:paraId="56F96C66" w14:textId="77777777" w:rsidTr="00030592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A5CBAE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1B839BA5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22F6BCB8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EB2A606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982372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594C294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Intended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outcomes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DC2F48" w:rsidRPr="007D6D86" w14:paraId="470CE9C5" w14:textId="77777777" w:rsidTr="00030592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C06D95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Znanje in razumevanje:</w:t>
            </w:r>
          </w:p>
          <w:p w14:paraId="2638AF84" w14:textId="77777777" w:rsidR="00DC2F48" w:rsidRPr="007D6D86" w:rsidRDefault="00DC2F48" w:rsidP="00030592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noProof/>
                <w:sz w:val="22"/>
                <w:szCs w:val="22"/>
              </w:rPr>
              <w:t>Študent/-ka:</w:t>
            </w:r>
          </w:p>
          <w:p w14:paraId="67B2323E" w14:textId="77777777" w:rsidR="00DC2F48" w:rsidRPr="007D6D86" w:rsidRDefault="00DC2F48" w:rsidP="00DC2F48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pozna didaktične koncepte različnih umetniških področij in razume njihove učinke na vzgojo in razvoj posameznikovih potencialov;</w:t>
            </w:r>
          </w:p>
          <w:p w14:paraId="3A3E65D1" w14:textId="77777777" w:rsidR="00DC2F48" w:rsidRPr="007D6D86" w:rsidRDefault="00DC2F48" w:rsidP="00DC2F48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pozna različne metode raziskovanja (opazovanja, spremljanja in vrednotenja) na različnih umetniških področjih umetnosti v vzgoji;</w:t>
            </w:r>
          </w:p>
          <w:p w14:paraId="06D4CEFB" w14:textId="0AC4E29B" w:rsidR="00DC2F48" w:rsidRPr="007D6D86" w:rsidRDefault="00DC2F48" w:rsidP="00DC2F48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razume pomen </w:t>
            </w:r>
            <w:r w:rsidR="00CD1F95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interdisciplinarnega 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povezovanja v različnih umetnostnih </w:t>
            </w:r>
            <w:r w:rsidR="00CD1F95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(sodobnih analognih in digitalnih) 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jezikih z drugimi področji 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kurikula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in s širšim okoljem.</w:t>
            </w:r>
          </w:p>
          <w:p w14:paraId="4292E3AD" w14:textId="6ABEC87B" w:rsidR="00223D7C" w:rsidRPr="007D6D86" w:rsidRDefault="00223D7C" w:rsidP="00223D7C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1927AE2" w14:textId="71F0EBCC" w:rsidR="00DC2F48" w:rsidRPr="007D6D86" w:rsidRDefault="00DC2F48" w:rsidP="00223D7C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Uporaba:</w:t>
            </w:r>
          </w:p>
          <w:p w14:paraId="0B81061F" w14:textId="77777777" w:rsidR="00DC2F48" w:rsidRPr="007D6D86" w:rsidRDefault="00DC2F48" w:rsidP="00030592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noProof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noProof/>
                <w:sz w:val="22"/>
                <w:szCs w:val="22"/>
              </w:rPr>
              <w:t>Študent/-ka:</w:t>
            </w:r>
          </w:p>
          <w:p w14:paraId="6FD49AD1" w14:textId="77777777" w:rsidR="00DC2F48" w:rsidRPr="007D6D86" w:rsidRDefault="00DC2F48" w:rsidP="00DC2F48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uporabi in povezuje izrazna sredstva različnih umetnostnih področij;</w:t>
            </w:r>
          </w:p>
          <w:p w14:paraId="4A442FAC" w14:textId="2C65C436" w:rsidR="00DC2F48" w:rsidRPr="007D6D86" w:rsidRDefault="00DC2F48" w:rsidP="00DC2F48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bookmarkStart w:id="1" w:name="_Hlk168338351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metode </w:t>
            </w:r>
            <w:r w:rsidR="00CD1F95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in oblike 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raziskovanja različnih umetnosti v vzgoji uporabi pri obravnavi raziskovalnih problemov s področja</w:t>
            </w:r>
            <w:r w:rsidR="00CD1F95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analognih in digitalnih medijev,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lutkovnega/dramskega, likovnega, glasbenega</w:t>
            </w:r>
            <w:r w:rsidR="00CD1F95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ter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plesnega ustvarjanja</w:t>
            </w:r>
            <w:r w:rsidR="00CD1F95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ter pri tem razmišlja o trajnostnem razvoju na umetniškem področju in širše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;</w:t>
            </w:r>
          </w:p>
          <w:bookmarkEnd w:id="1"/>
          <w:p w14:paraId="34E5BB1E" w14:textId="77777777" w:rsidR="00DC2F48" w:rsidRPr="007D6D86" w:rsidRDefault="00DC2F48" w:rsidP="00DC2F48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lastRenderedPageBreak/>
              <w:t>znanja, pridobljena pri predmetu, uporabi pri pripravi seminarskih in drugih raziskovalnih nalogah.</w:t>
            </w:r>
          </w:p>
          <w:p w14:paraId="76733FDA" w14:textId="77777777" w:rsidR="00223D7C" w:rsidRPr="007D6D86" w:rsidRDefault="00223D7C" w:rsidP="00223D7C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2A1AA4AC" w14:textId="4AE96277" w:rsidR="00DC2F48" w:rsidRPr="007D6D86" w:rsidRDefault="00DC2F48" w:rsidP="00223D7C">
            <w:pPr>
              <w:rPr>
                <w:rFonts w:asciiTheme="majorHAnsi" w:hAnsiTheme="majorHAnsi" w:cstheme="majorHAnsi"/>
                <w:sz w:val="22"/>
                <w:szCs w:val="22"/>
                <w:u w:val="single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u w:val="single"/>
              </w:rPr>
              <w:t>Refleksija:</w:t>
            </w:r>
          </w:p>
          <w:p w14:paraId="5B2C2962" w14:textId="77777777" w:rsidR="00DC2F48" w:rsidRPr="007D6D86" w:rsidRDefault="00DC2F48" w:rsidP="00223D7C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noProof/>
                <w:sz w:val="22"/>
                <w:szCs w:val="22"/>
              </w:rPr>
              <w:t>Študent/-ka:</w:t>
            </w:r>
          </w:p>
          <w:p w14:paraId="483C78B5" w14:textId="6A7AFD36" w:rsidR="00DC2F48" w:rsidRPr="007D6D86" w:rsidRDefault="00DC2F48" w:rsidP="00DC2F48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reflektira strokovne in znanstvene prispevke s področja učenja, ustvarjanja in raziskovanja na področju različnih </w:t>
            </w:r>
            <w:r w:rsidR="00CD1F95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tradicionalnih ter sodobnih 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umetnosti;</w:t>
            </w:r>
          </w:p>
          <w:p w14:paraId="52EF8501" w14:textId="65BF4A3C" w:rsidR="00DC2F48" w:rsidRPr="007D6D86" w:rsidRDefault="00DC2F48" w:rsidP="00DC2F4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</w:rPr>
            </w:pPr>
            <w:bookmarkStart w:id="2" w:name="_Hlk168338480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reflektira in vrednoti </w:t>
            </w:r>
            <w:r w:rsidR="00CD1F95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5868C3" w:rsidRPr="007D6D86">
              <w:rPr>
                <w:rFonts w:asciiTheme="majorHAnsi" w:hAnsiTheme="majorHAnsi" w:cstheme="majorHAnsi"/>
                <w:sz w:val="22"/>
                <w:szCs w:val="22"/>
              </w:rPr>
              <w:t>senzibilnost</w:t>
            </w:r>
            <w:r w:rsidR="00CD1F95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za trajnostni razvoj pri </w:t>
            </w:r>
            <w:r w:rsidR="005868C3" w:rsidRPr="007D6D86">
              <w:rPr>
                <w:rFonts w:asciiTheme="majorHAnsi" w:hAnsiTheme="majorHAnsi" w:cstheme="majorHAnsi"/>
                <w:sz w:val="22"/>
                <w:szCs w:val="22"/>
              </w:rPr>
              <w:t>doseganju lastnih dosežkov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; </w:t>
            </w:r>
          </w:p>
          <w:p w14:paraId="49CE5B9E" w14:textId="43481E74" w:rsidR="00DC2F48" w:rsidRPr="007D6D86" w:rsidRDefault="00DC2F48" w:rsidP="00DC2F48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bookmarkStart w:id="3" w:name="_Hlk168338649"/>
            <w:bookmarkEnd w:id="2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reflektira in evalvira uporabo </w:t>
            </w:r>
            <w:r w:rsidR="005868C3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različnih 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metod</w:t>
            </w:r>
            <w:r w:rsidR="00CD1F95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in oblik dela </w:t>
            </w:r>
            <w:r w:rsidR="005868C3" w:rsidRPr="007D6D86">
              <w:rPr>
                <w:rFonts w:asciiTheme="majorHAnsi" w:hAnsiTheme="majorHAnsi" w:cstheme="majorHAnsi"/>
                <w:sz w:val="22"/>
                <w:szCs w:val="22"/>
              </w:rPr>
              <w:t>pri</w:t>
            </w:r>
            <w:r w:rsidR="009514DC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ustvarjanj</w:t>
            </w:r>
            <w:r w:rsidR="005868C3" w:rsidRPr="007D6D86">
              <w:rPr>
                <w:rFonts w:asciiTheme="majorHAnsi" w:hAnsiTheme="majorHAnsi" w:cstheme="majorHAnsi"/>
                <w:sz w:val="22"/>
                <w:szCs w:val="22"/>
              </w:rPr>
              <w:t>u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v različnih umetn</w:t>
            </w:r>
            <w:r w:rsidR="005868C3" w:rsidRPr="007D6D86">
              <w:rPr>
                <w:rFonts w:asciiTheme="majorHAnsi" w:hAnsiTheme="majorHAnsi" w:cstheme="majorHAnsi"/>
                <w:sz w:val="22"/>
                <w:szCs w:val="22"/>
              </w:rPr>
              <w:t>iških</w:t>
            </w:r>
            <w:r w:rsidR="00CD1F95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(sodobnih analognih in digitalnih</w:t>
            </w:r>
            <w:r w:rsidR="005868C3" w:rsidRPr="007D6D86">
              <w:rPr>
                <w:rFonts w:asciiTheme="majorHAnsi" w:hAnsiTheme="majorHAnsi" w:cstheme="majorHAnsi"/>
                <w:sz w:val="22"/>
                <w:szCs w:val="22"/>
              </w:rPr>
              <w:t>)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jezikih </w:t>
            </w:r>
            <w:r w:rsidR="005868C3" w:rsidRPr="007D6D86">
              <w:rPr>
                <w:rFonts w:asciiTheme="majorHAnsi" w:hAnsiTheme="majorHAnsi" w:cstheme="majorHAnsi"/>
                <w:sz w:val="22"/>
                <w:szCs w:val="22"/>
              </w:rPr>
              <w:t>ter pri interdisciplinarnem povezovanju z drugimi</w:t>
            </w: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področji</w:t>
            </w:r>
            <w:r w:rsidR="005868C3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="005868C3" w:rsidRPr="007D6D86">
              <w:rPr>
                <w:rFonts w:asciiTheme="majorHAnsi" w:hAnsiTheme="majorHAnsi" w:cstheme="majorHAnsi"/>
                <w:sz w:val="22"/>
                <w:szCs w:val="22"/>
              </w:rPr>
              <w:t>kurikula</w:t>
            </w:r>
            <w:bookmarkEnd w:id="3"/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.</w:t>
            </w:r>
            <w:r w:rsidR="00CD1F95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9D9797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4CD3182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EF0FDCD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457672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14:paraId="69DDA623" w14:textId="77777777" w:rsidR="00DC2F48" w:rsidRPr="007D6D86" w:rsidRDefault="00DC2F48" w:rsidP="00030592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773B8BCA" w14:textId="77777777" w:rsidR="00DC2F48" w:rsidRPr="007D6D86" w:rsidRDefault="00DC2F48" w:rsidP="00DC2F48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understands the didactic concepts from various artistic fields, as well as their impacts on the education and development of an individual’s potential,</w:t>
            </w:r>
          </w:p>
          <w:p w14:paraId="426EC6FC" w14:textId="77777777" w:rsidR="00DC2F48" w:rsidRPr="007D6D86" w:rsidRDefault="00DC2F48" w:rsidP="00DC2F48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familiarity with various research methods (observation, monitoring and evaluation) in different branches of art pertaining to education,</w:t>
            </w:r>
          </w:p>
          <w:p w14:paraId="2ED47C1A" w14:textId="4DB7E4A9" w:rsidR="00DC2F48" w:rsidRPr="007D6D86" w:rsidRDefault="00DC2F48" w:rsidP="00DC2F48">
            <w:pPr>
              <w:numPr>
                <w:ilvl w:val="0"/>
                <w:numId w:val="5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understands the importance of </w:t>
            </w:r>
            <w:r w:rsidR="001C7414"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interdisciplinary connections in different artistic languages (contemporary analogue and </w:t>
            </w:r>
            <w:proofErr w:type="gramStart"/>
            <w:r w:rsidR="001C7414"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digital) </w:t>
            </w: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</w:t>
            </w:r>
            <w:r w:rsidR="001C7414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gramEnd"/>
            <w:r w:rsidR="001C7414"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with other areas of the curriculum and the wider context.</w:t>
            </w:r>
          </w:p>
          <w:p w14:paraId="2A87D727" w14:textId="77777777" w:rsidR="00223D7C" w:rsidRPr="007D6D86" w:rsidRDefault="00223D7C" w:rsidP="00223D7C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135EB2E9" w14:textId="4BFFAC75" w:rsidR="00DC2F48" w:rsidRPr="007D6D86" w:rsidRDefault="00DC2F48" w:rsidP="00223D7C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t>Application:</w:t>
            </w:r>
          </w:p>
          <w:p w14:paraId="3302632C" w14:textId="77777777" w:rsidR="00DC2F48" w:rsidRPr="007D6D86" w:rsidRDefault="00DC2F48" w:rsidP="00030592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7DA3503E" w14:textId="77777777" w:rsidR="00DC2F48" w:rsidRPr="007D6D86" w:rsidRDefault="00DC2F48" w:rsidP="00DC2F48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applies and interconnects the language associated with different branches of art,</w:t>
            </w:r>
          </w:p>
          <w:p w14:paraId="29BAF58E" w14:textId="2B6322AE" w:rsidR="00DC2F48" w:rsidRPr="007D6D86" w:rsidRDefault="001C7414" w:rsidP="00DC2F48">
            <w:pPr>
              <w:numPr>
                <w:ilvl w:val="0"/>
                <w:numId w:val="6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apply the methods and forms of research in different arts in education to research problems in analogue and digital media, puppetry/drama, art, music and dance, reflecting on sustainable development in the arts and </w:t>
            </w:r>
            <w:proofErr w:type="spellStart"/>
            <w:proofErr w:type="gramStart"/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beyond;</w:t>
            </w:r>
            <w:r w:rsidR="00DC2F48"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applies</w:t>
            </w:r>
            <w:proofErr w:type="spellEnd"/>
            <w:proofErr w:type="gramEnd"/>
            <w:r w:rsidR="00DC2F48"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 the know-how obtained during the course of the class in the production of seminars as well as other research papers.</w:t>
            </w:r>
          </w:p>
          <w:p w14:paraId="046B1D09" w14:textId="77777777" w:rsidR="00DC2F48" w:rsidRPr="007D6D86" w:rsidRDefault="00DC2F48" w:rsidP="00030592">
            <w:pPr>
              <w:ind w:left="720"/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</w:p>
          <w:p w14:paraId="1C458A95" w14:textId="77777777" w:rsidR="00DC2F48" w:rsidRPr="007D6D86" w:rsidRDefault="00DC2F48" w:rsidP="00223D7C">
            <w:pPr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u w:val="single"/>
                <w:lang w:val="en-GB"/>
              </w:rPr>
              <w:lastRenderedPageBreak/>
              <w:t>Reflection:</w:t>
            </w:r>
          </w:p>
          <w:p w14:paraId="32E24554" w14:textId="77777777" w:rsidR="00DC2F48" w:rsidRPr="007D6D86" w:rsidRDefault="00DC2F48" w:rsidP="00223D7C">
            <w:p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 student:</w:t>
            </w:r>
          </w:p>
          <w:p w14:paraId="2D8A8122" w14:textId="15364A0D" w:rsidR="00DC2F48" w:rsidRPr="007D6D86" w:rsidRDefault="00DC2F48" w:rsidP="00DC2F48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reflects on professional and scientific contributions in the field of learning, production and research in various </w:t>
            </w:r>
            <w:r w:rsidR="001C7414"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traditional and contemporary arts,</w:t>
            </w:r>
          </w:p>
          <w:p w14:paraId="3588B21F" w14:textId="0490672D" w:rsidR="00DC2F48" w:rsidRPr="007D6D86" w:rsidRDefault="00DC2F48" w:rsidP="00DC2F4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reflects on and evaluates </w:t>
            </w:r>
            <w:r w:rsidR="009514DC"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a sensitivity to sustainable development in </w:t>
            </w: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their own achievements,</w:t>
            </w:r>
          </w:p>
          <w:p w14:paraId="58260EA6" w14:textId="5EC38A38" w:rsidR="00DC2F48" w:rsidRPr="007D6D86" w:rsidRDefault="00DC2F48" w:rsidP="00DC2F4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 xml:space="preserve">reflects on and evaluates the </w:t>
            </w:r>
            <w:r w:rsidR="009514DC"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use of different methods and forms of working in different artistic languages (contemporary analogue and digital) and in interdisciplinary integration with other areas of the curriculum</w:t>
            </w: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.</w:t>
            </w:r>
          </w:p>
        </w:tc>
      </w:tr>
      <w:tr w:rsidR="00DC2F48" w:rsidRPr="007D6D86" w14:paraId="3388D841" w14:textId="77777777" w:rsidTr="00030592">
        <w:trPr>
          <w:trHeight w:val="7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00E2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BC187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59AB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DC2F48" w:rsidRPr="007D6D86" w14:paraId="06FFE469" w14:textId="77777777" w:rsidTr="00030592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CF514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EB2D455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D88B970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613EE191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605663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3EDEDE38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Learning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and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teaching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methods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DC2F48" w:rsidRPr="007D6D86" w14:paraId="2ED1F645" w14:textId="77777777" w:rsidTr="00030592">
        <w:trPr>
          <w:trHeight w:val="708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505C" w14:textId="77777777" w:rsidR="00DC2F48" w:rsidRPr="007D6D86" w:rsidRDefault="00DC2F48" w:rsidP="00DC2F48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ponazoritve umetniških udejstvovanj,</w:t>
            </w:r>
          </w:p>
          <w:p w14:paraId="3519A673" w14:textId="77777777" w:rsidR="00DC2F48" w:rsidRPr="007D6D86" w:rsidRDefault="00DC2F48" w:rsidP="00DC2F48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noProof/>
                <w:sz w:val="22"/>
                <w:szCs w:val="22"/>
              </w:rPr>
              <w:t>predavanja,</w:t>
            </w:r>
          </w:p>
          <w:p w14:paraId="34135921" w14:textId="77777777" w:rsidR="00DC2F48" w:rsidRPr="007D6D86" w:rsidRDefault="00DC2F48" w:rsidP="00DC2F48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noProof/>
                <w:sz w:val="22"/>
                <w:szCs w:val="22"/>
              </w:rPr>
              <w:t xml:space="preserve">diskusija, </w:t>
            </w:r>
          </w:p>
          <w:p w14:paraId="654F082D" w14:textId="77777777" w:rsidR="00DC2F48" w:rsidRPr="007D6D86" w:rsidRDefault="00DC2F48" w:rsidP="00DC2F48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noProof/>
                <w:sz w:val="22"/>
                <w:szCs w:val="22"/>
              </w:rPr>
              <w:t>projektno  skupinsko delo,</w:t>
            </w:r>
          </w:p>
          <w:p w14:paraId="23F9813D" w14:textId="77777777" w:rsidR="00DC2F48" w:rsidRPr="007D6D86" w:rsidRDefault="00DC2F48" w:rsidP="00DC2F48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samostojno delo študentov.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DFC14D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6D07" w14:textId="77777777" w:rsidR="00DC2F48" w:rsidRPr="007D6D86" w:rsidRDefault="00DC2F48" w:rsidP="00DC2F48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illustrates artistic participation,</w:t>
            </w:r>
          </w:p>
          <w:p w14:paraId="0BEE9F61" w14:textId="77777777" w:rsidR="00DC2F48" w:rsidRPr="007D6D86" w:rsidRDefault="00DC2F48" w:rsidP="00DC2F48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lectures,</w:t>
            </w:r>
          </w:p>
          <w:p w14:paraId="5C650D0D" w14:textId="77777777" w:rsidR="00DC2F48" w:rsidRPr="007D6D86" w:rsidRDefault="00DC2F48" w:rsidP="00DC2F48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discussions,</w:t>
            </w:r>
          </w:p>
          <w:p w14:paraId="2BB28A22" w14:textId="77777777" w:rsidR="00DC2F48" w:rsidRPr="007D6D86" w:rsidRDefault="00DC2F48" w:rsidP="00DC2F48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project teamwork,</w:t>
            </w:r>
          </w:p>
          <w:p w14:paraId="7B6A0F18" w14:textId="77777777" w:rsidR="00DC2F48" w:rsidRPr="007D6D86" w:rsidRDefault="00DC2F48" w:rsidP="00DC2F48">
            <w:pPr>
              <w:numPr>
                <w:ilvl w:val="0"/>
                <w:numId w:val="10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  <w:lang w:val="en-GB"/>
              </w:rPr>
              <w:t>independent student activities.</w:t>
            </w:r>
          </w:p>
        </w:tc>
      </w:tr>
      <w:tr w:rsidR="00DC2F48" w:rsidRPr="007D6D86" w14:paraId="7E53252A" w14:textId="77777777" w:rsidTr="00030592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E173EE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2F295A83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822064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Delež (v %) /</w:t>
            </w:r>
          </w:p>
          <w:p w14:paraId="7B217D22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Weight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CA7544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48018B8B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Assessment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:</w:t>
            </w:r>
          </w:p>
        </w:tc>
      </w:tr>
      <w:tr w:rsidR="00DC2F48" w:rsidRPr="007D6D86" w14:paraId="6AC04CE3" w14:textId="77777777" w:rsidTr="00030592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BC02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Način (pisni izpit, ustno izpraševanje, naloge, projekt):</w:t>
            </w:r>
          </w:p>
          <w:p w14:paraId="3B04A294" w14:textId="519AAE06" w:rsidR="00DC2F48" w:rsidRPr="007D6D86" w:rsidRDefault="00DC0B56" w:rsidP="00DC2F4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it-IT"/>
              </w:rPr>
              <w:t>Projektno-raziskovalna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it-IT"/>
              </w:rPr>
              <w:t>naloga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  <w:lang w:val="it-IT"/>
              </w:rPr>
              <w:t xml:space="preserve">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DDE906" w14:textId="3612F56C" w:rsidR="00DC2F48" w:rsidRPr="007D6D86" w:rsidRDefault="00DC0B56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10</w:t>
            </w:r>
            <w:r w:rsidR="00DC2F48"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0 %, </w:t>
            </w:r>
          </w:p>
          <w:p w14:paraId="5707BFB3" w14:textId="77777777" w:rsidR="00DC2F48" w:rsidRPr="007D6D86" w:rsidRDefault="00DC2F48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24C5" w14:textId="77777777" w:rsidR="00DC2F48" w:rsidRPr="007D6D86" w:rsidRDefault="00DC2F48" w:rsidP="0003059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Type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 (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examination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, oral, 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coursework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 xml:space="preserve">, </w:t>
            </w:r>
            <w:proofErr w:type="spellStart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project</w:t>
            </w:r>
            <w:proofErr w:type="spellEnd"/>
            <w:r w:rsidRPr="007D6D86">
              <w:rPr>
                <w:rFonts w:asciiTheme="majorHAnsi" w:hAnsiTheme="majorHAnsi" w:cstheme="majorHAnsi"/>
                <w:sz w:val="22"/>
                <w:szCs w:val="22"/>
              </w:rPr>
              <w:t>):</w:t>
            </w:r>
          </w:p>
          <w:p w14:paraId="63526382" w14:textId="6CE470D3" w:rsidR="00DC2F48" w:rsidRPr="007D6D86" w:rsidRDefault="00DC0B56" w:rsidP="00DC2F48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sz w:val="22"/>
                <w:szCs w:val="22"/>
                <w:lang w:val="en-GB"/>
              </w:rPr>
            </w:pPr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val="en-GB" w:eastAsia="en-US"/>
              </w:rPr>
              <w:t xml:space="preserve">A project-research assignment, </w:t>
            </w:r>
          </w:p>
        </w:tc>
      </w:tr>
      <w:tr w:rsidR="00DC2F48" w:rsidRPr="007D6D86" w14:paraId="49A6722A" w14:textId="77777777" w:rsidTr="00030592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52986C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  <w:p w14:paraId="71AE6004" w14:textId="77777777" w:rsidR="00DC2F48" w:rsidRPr="007D6D86" w:rsidRDefault="00DC2F48" w:rsidP="00030592">
            <w:pPr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Lecturer's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>references</w:t>
            </w:r>
            <w:proofErr w:type="spellEnd"/>
            <w:r w:rsidRPr="007D6D86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: </w:t>
            </w:r>
          </w:p>
        </w:tc>
      </w:tr>
      <w:tr w:rsidR="00DC2F48" w:rsidRPr="007D6D86" w14:paraId="53B35C4C" w14:textId="77777777" w:rsidTr="00030592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80B7" w14:textId="77777777" w:rsidR="00DC0B56" w:rsidRPr="007D6D86" w:rsidRDefault="00DC0B56" w:rsidP="00ED1385">
            <w:pPr>
              <w:pStyle w:val="Odstavekseznama"/>
              <w:numPr>
                <w:ilvl w:val="0"/>
                <w:numId w:val="13"/>
              </w:numPr>
              <w:spacing w:line="264" w:lineRule="auto"/>
              <w:jc w:val="both"/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</w:pPr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Baloh, B. in Birsa, E. (2021).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Encouraging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creative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storytelling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based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on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visual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stimulation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in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pre-school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and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early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school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period. V: C. J.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McDermott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(ur.) in A. Kožuh (ur.),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>Educational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>challenges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(str. 7-25). Los Angeles: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Department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of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Education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,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Antioch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University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.</w:t>
            </w:r>
          </w:p>
          <w:p w14:paraId="0A349C97" w14:textId="77777777" w:rsidR="00DC0B56" w:rsidRPr="007D6D86" w:rsidRDefault="00DC0B56" w:rsidP="00ED1385">
            <w:pPr>
              <w:pStyle w:val="Odstavekseznama"/>
              <w:numPr>
                <w:ilvl w:val="0"/>
                <w:numId w:val="13"/>
              </w:numPr>
              <w:spacing w:line="264" w:lineRule="auto"/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val="en" w:eastAsia="en-US"/>
              </w:rPr>
            </w:pPr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Birsa, E. (2018).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Teaching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strategies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and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the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holistic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acquisition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of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knowledge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of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the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visual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arts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. </w:t>
            </w:r>
            <w:r w:rsidRPr="007D6D86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 xml:space="preserve">CEPS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>journal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 xml:space="preserve">: Center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>for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>Educational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>Policy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>Studies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>Journal</w:t>
            </w:r>
            <w:proofErr w:type="spellEnd"/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 xml:space="preserve">, </w:t>
            </w:r>
            <w:r w:rsidRPr="007D6D86">
              <w:rPr>
                <w:rFonts w:asciiTheme="majorHAnsi" w:eastAsia="Calibri" w:hAnsiTheme="majorHAnsi" w:cstheme="majorHAnsi"/>
                <w:i/>
                <w:kern w:val="3"/>
                <w:sz w:val="22"/>
                <w:szCs w:val="22"/>
              </w:rPr>
              <w:t>8</w:t>
            </w:r>
            <w:r w:rsidRPr="007D6D86">
              <w:rPr>
                <w:rFonts w:asciiTheme="majorHAnsi" w:eastAsia="Calibri" w:hAnsiTheme="majorHAnsi" w:cstheme="majorHAnsi"/>
                <w:kern w:val="3"/>
                <w:sz w:val="22"/>
                <w:szCs w:val="22"/>
              </w:rPr>
              <w:t>(3), 187–206.</w:t>
            </w:r>
          </w:p>
          <w:p w14:paraId="1F67F17F" w14:textId="77777777" w:rsidR="00DC0B56" w:rsidRPr="007D6D86" w:rsidRDefault="00DC0B56" w:rsidP="00ED1385">
            <w:pPr>
              <w:pStyle w:val="Odstavekseznama"/>
              <w:numPr>
                <w:ilvl w:val="0"/>
                <w:numId w:val="13"/>
              </w:numPr>
              <w:spacing w:line="264" w:lineRule="auto"/>
              <w:jc w:val="both"/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</w:pPr>
            <w:r w:rsidRPr="007D6D86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>Birsa, E. (2019). Creative realization of art tasks in interdisciplinary learning process. V: J. Lepičnik-</w:t>
            </w:r>
            <w:proofErr w:type="spellStart"/>
            <w:r w:rsidRPr="007D6D86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>Vodopivec</w:t>
            </w:r>
            <w:proofErr w:type="spellEnd"/>
            <w:r w:rsidRPr="007D6D86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7D6D86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>ur</w:t>
            </w:r>
            <w:proofErr w:type="spellEnd"/>
            <w:r w:rsidRPr="007D6D86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 xml:space="preserve">.), L. </w:t>
            </w:r>
            <w:proofErr w:type="spellStart"/>
            <w:r w:rsidRPr="007D6D86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>Jančec</w:t>
            </w:r>
            <w:proofErr w:type="spellEnd"/>
            <w:r w:rsidRPr="007D6D86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7D6D86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>ur</w:t>
            </w:r>
            <w:proofErr w:type="spellEnd"/>
            <w:r w:rsidRPr="007D6D86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>.) in T. Štemberger (</w:t>
            </w:r>
            <w:proofErr w:type="spellStart"/>
            <w:r w:rsidRPr="007D6D86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>ur</w:t>
            </w:r>
            <w:proofErr w:type="spellEnd"/>
            <w:r w:rsidRPr="007D6D86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 xml:space="preserve">.), </w:t>
            </w:r>
            <w:r w:rsidRPr="007D6D86">
              <w:rPr>
                <w:rFonts w:asciiTheme="majorHAnsi" w:hAnsiTheme="majorHAnsi" w:cstheme="majorHAnsi"/>
                <w:i/>
                <w:kern w:val="3"/>
                <w:sz w:val="22"/>
                <w:szCs w:val="22"/>
                <w:lang w:val="en-US"/>
              </w:rPr>
              <w:t>Implicit pedagogy for optimized learning in contemporary education</w:t>
            </w:r>
            <w:r w:rsidRPr="007D6D86">
              <w:rPr>
                <w:rFonts w:asciiTheme="majorHAnsi" w:hAnsiTheme="majorHAnsi" w:cstheme="majorHAnsi"/>
                <w:kern w:val="3"/>
                <w:sz w:val="22"/>
                <w:szCs w:val="22"/>
                <w:lang w:val="en-US"/>
              </w:rPr>
              <w:t>. Hershey (PA): Information Science Reference, an imprint of IGI Global.</w:t>
            </w:r>
          </w:p>
          <w:p w14:paraId="71A86828" w14:textId="77777777" w:rsidR="00DC0B56" w:rsidRPr="007D6D86" w:rsidRDefault="00DC0B56" w:rsidP="00ED1385">
            <w:pPr>
              <w:pStyle w:val="Odstavekseznama"/>
              <w:numPr>
                <w:ilvl w:val="0"/>
                <w:numId w:val="13"/>
              </w:numPr>
              <w:spacing w:line="264" w:lineRule="auto"/>
              <w:jc w:val="both"/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</w:pPr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Birsa, E. (2022). Didaktični pristopi </w:t>
            </w:r>
            <w:proofErr w:type="spellStart"/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Giannija</w:t>
            </w:r>
            <w:proofErr w:type="spellEnd"/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>Rodarija</w:t>
            </w:r>
            <w:proofErr w:type="spellEnd"/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 pri spodbujanju ustvarjalnega pripovedovanja in vizualno-likovne senzibilnosti otrok. V: B. Baloh (ur.), S. Kobal (ur.) in E. Birsa (ur.), </w:t>
            </w:r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(Za)govor ustvarjalnosti : sto let z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Giannijem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Rodarijem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= La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fantastica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Rodariana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: 100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anni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con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Gianni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Rodari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=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Defending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Creativity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: 100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years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with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Gianni</w:t>
            </w:r>
            <w:proofErr w:type="spellEnd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D6D86">
              <w:rPr>
                <w:rFonts w:asciiTheme="majorHAnsi" w:eastAsia="Calibri" w:hAnsiTheme="majorHAnsi" w:cstheme="majorHAnsi"/>
                <w:i/>
                <w:sz w:val="22"/>
                <w:szCs w:val="22"/>
                <w:lang w:eastAsia="en-US"/>
              </w:rPr>
              <w:t>Rodari</w:t>
            </w:r>
            <w:proofErr w:type="spellEnd"/>
            <w:r w:rsidRPr="007D6D86">
              <w:rPr>
                <w:rFonts w:asciiTheme="majorHAnsi" w:eastAsia="Calibri" w:hAnsiTheme="majorHAnsi" w:cstheme="majorHAnsi"/>
                <w:sz w:val="22"/>
                <w:szCs w:val="22"/>
                <w:lang w:eastAsia="en-US"/>
              </w:rPr>
              <w:t xml:space="preserve"> (str. 97-110). Trst: Založba tržaškega tiska; Koper: UP PEF.</w:t>
            </w:r>
          </w:p>
          <w:p w14:paraId="64B0AA42" w14:textId="77777777" w:rsidR="00DC0B56" w:rsidRPr="007D6D86" w:rsidRDefault="00DC0B56" w:rsidP="00ED1385">
            <w:pPr>
              <w:pStyle w:val="Odstavekseznama"/>
              <w:numPr>
                <w:ilvl w:val="0"/>
                <w:numId w:val="13"/>
              </w:numPr>
              <w:suppressAutoHyphens/>
              <w:autoSpaceDN w:val="0"/>
              <w:spacing w:line="264" w:lineRule="auto"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Kopačin, B. in Birsa, E. (2022). </w:t>
            </w:r>
            <w:r w:rsidRPr="007D6D86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Prožne oblike učenja in poučevanja glasbenih ter likovnih vsebin</w:t>
            </w:r>
            <w:r w:rsidRPr="007D6D8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. Koper:  </w:t>
            </w:r>
          </w:p>
          <w:p w14:paraId="33977013" w14:textId="61C4CD5A" w:rsidR="00DC2F48" w:rsidRPr="007D6D86" w:rsidRDefault="00DC0B56" w:rsidP="007D6D86">
            <w:pPr>
              <w:suppressAutoHyphens/>
              <w:autoSpaceDN w:val="0"/>
              <w:spacing w:line="264" w:lineRule="auto"/>
              <w:ind w:left="360"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7D6D8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Založba Univerze na Primorskem: Knjižnica </w:t>
            </w:r>
            <w:proofErr w:type="spellStart"/>
            <w:r w:rsidRPr="007D6D8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Ludus</w:t>
            </w:r>
            <w:proofErr w:type="spellEnd"/>
            <w:r w:rsidRPr="007D6D86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, 39.</w:t>
            </w:r>
            <w:bookmarkStart w:id="4" w:name="_Hlk483423412"/>
            <w:bookmarkEnd w:id="4"/>
          </w:p>
        </w:tc>
      </w:tr>
    </w:tbl>
    <w:p w14:paraId="22E8AFD2" w14:textId="77777777" w:rsidR="004A0E84" w:rsidRPr="007D6D86" w:rsidRDefault="004A0E84">
      <w:pPr>
        <w:rPr>
          <w:rFonts w:asciiTheme="majorHAnsi" w:hAnsiTheme="majorHAnsi" w:cstheme="majorHAnsi"/>
          <w:sz w:val="22"/>
          <w:szCs w:val="22"/>
        </w:rPr>
      </w:pPr>
    </w:p>
    <w:sectPr w:rsidR="004A0E84" w:rsidRPr="007D6D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23404"/>
    <w:multiLevelType w:val="hybridMultilevel"/>
    <w:tmpl w:val="9C364DA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B82F8F"/>
    <w:multiLevelType w:val="hybridMultilevel"/>
    <w:tmpl w:val="6E24C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E266E"/>
    <w:multiLevelType w:val="hybridMultilevel"/>
    <w:tmpl w:val="F58EE4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251A76"/>
    <w:multiLevelType w:val="hybridMultilevel"/>
    <w:tmpl w:val="8F9E1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10D07"/>
    <w:multiLevelType w:val="hybridMultilevel"/>
    <w:tmpl w:val="E81404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445FC9"/>
    <w:multiLevelType w:val="hybridMultilevel"/>
    <w:tmpl w:val="0C4AB5B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3D1C7A"/>
    <w:multiLevelType w:val="hybridMultilevel"/>
    <w:tmpl w:val="3536CD12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B41A0"/>
    <w:multiLevelType w:val="hybridMultilevel"/>
    <w:tmpl w:val="D054BED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924AB5"/>
    <w:multiLevelType w:val="hybridMultilevel"/>
    <w:tmpl w:val="A10CC96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C67B73"/>
    <w:multiLevelType w:val="hybridMultilevel"/>
    <w:tmpl w:val="710C3B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B56EE3"/>
    <w:multiLevelType w:val="hybridMultilevel"/>
    <w:tmpl w:val="900CA6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D21476"/>
    <w:multiLevelType w:val="hybridMultilevel"/>
    <w:tmpl w:val="4D843A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686DAA"/>
    <w:multiLevelType w:val="hybridMultilevel"/>
    <w:tmpl w:val="C352D11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1D17FE"/>
    <w:multiLevelType w:val="hybridMultilevel"/>
    <w:tmpl w:val="2BE40F82"/>
    <w:lvl w:ilvl="0" w:tplc="3A6252E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"/>
  </w:num>
  <w:num w:numId="4">
    <w:abstractNumId w:val="4"/>
  </w:num>
  <w:num w:numId="5">
    <w:abstractNumId w:val="8"/>
  </w:num>
  <w:num w:numId="6">
    <w:abstractNumId w:val="2"/>
  </w:num>
  <w:num w:numId="7">
    <w:abstractNumId w:val="12"/>
  </w:num>
  <w:num w:numId="8">
    <w:abstractNumId w:val="9"/>
  </w:num>
  <w:num w:numId="9">
    <w:abstractNumId w:val="0"/>
  </w:num>
  <w:num w:numId="10">
    <w:abstractNumId w:val="10"/>
  </w:num>
  <w:num w:numId="11">
    <w:abstractNumId w:val="5"/>
  </w:num>
  <w:num w:numId="12">
    <w:abstractNumId w:val="13"/>
  </w:num>
  <w:num w:numId="13">
    <w:abstractNumId w:val="7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F48"/>
    <w:rsid w:val="0005244A"/>
    <w:rsid w:val="000A3FF5"/>
    <w:rsid w:val="00101D40"/>
    <w:rsid w:val="00115671"/>
    <w:rsid w:val="001C7414"/>
    <w:rsid w:val="001E1204"/>
    <w:rsid w:val="00206060"/>
    <w:rsid w:val="00223D7C"/>
    <w:rsid w:val="00235D36"/>
    <w:rsid w:val="00302F83"/>
    <w:rsid w:val="00332C9B"/>
    <w:rsid w:val="0036537C"/>
    <w:rsid w:val="003664C7"/>
    <w:rsid w:val="00374833"/>
    <w:rsid w:val="00455068"/>
    <w:rsid w:val="004816E0"/>
    <w:rsid w:val="004A0E84"/>
    <w:rsid w:val="004B7AEB"/>
    <w:rsid w:val="004D76E0"/>
    <w:rsid w:val="00503D64"/>
    <w:rsid w:val="00516F34"/>
    <w:rsid w:val="00533718"/>
    <w:rsid w:val="00550AE1"/>
    <w:rsid w:val="005637A1"/>
    <w:rsid w:val="005868C3"/>
    <w:rsid w:val="005B6AFE"/>
    <w:rsid w:val="005D28BC"/>
    <w:rsid w:val="00616608"/>
    <w:rsid w:val="00631424"/>
    <w:rsid w:val="00635AFA"/>
    <w:rsid w:val="006665A0"/>
    <w:rsid w:val="00687DF8"/>
    <w:rsid w:val="006910EF"/>
    <w:rsid w:val="00691138"/>
    <w:rsid w:val="006B25DE"/>
    <w:rsid w:val="00743B86"/>
    <w:rsid w:val="0074749E"/>
    <w:rsid w:val="00766825"/>
    <w:rsid w:val="007733A8"/>
    <w:rsid w:val="007A45A6"/>
    <w:rsid w:val="007C3673"/>
    <w:rsid w:val="007D01CE"/>
    <w:rsid w:val="007D2964"/>
    <w:rsid w:val="007D6D86"/>
    <w:rsid w:val="00884E00"/>
    <w:rsid w:val="008A7443"/>
    <w:rsid w:val="00904EE4"/>
    <w:rsid w:val="009206CF"/>
    <w:rsid w:val="009514DC"/>
    <w:rsid w:val="00953B73"/>
    <w:rsid w:val="00990EEF"/>
    <w:rsid w:val="00997D4F"/>
    <w:rsid w:val="009C11A9"/>
    <w:rsid w:val="009C3367"/>
    <w:rsid w:val="00AB5E28"/>
    <w:rsid w:val="00AD79C9"/>
    <w:rsid w:val="00B15117"/>
    <w:rsid w:val="00B83FBD"/>
    <w:rsid w:val="00BB5292"/>
    <w:rsid w:val="00C02B53"/>
    <w:rsid w:val="00C8601D"/>
    <w:rsid w:val="00CA4561"/>
    <w:rsid w:val="00CB25F0"/>
    <w:rsid w:val="00CD1F95"/>
    <w:rsid w:val="00CE5E91"/>
    <w:rsid w:val="00CF10B6"/>
    <w:rsid w:val="00D169D1"/>
    <w:rsid w:val="00D40401"/>
    <w:rsid w:val="00D838CF"/>
    <w:rsid w:val="00D90BE6"/>
    <w:rsid w:val="00DB52AF"/>
    <w:rsid w:val="00DC0B56"/>
    <w:rsid w:val="00DC2F48"/>
    <w:rsid w:val="00E30C8C"/>
    <w:rsid w:val="00E35AAF"/>
    <w:rsid w:val="00E563DB"/>
    <w:rsid w:val="00E7431C"/>
    <w:rsid w:val="00E9393C"/>
    <w:rsid w:val="00ED1385"/>
    <w:rsid w:val="00EF56F1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D146A"/>
  <w15:chartTrackingRefBased/>
  <w15:docId w15:val="{A3216192-B638-4FF5-AD48-9020ED7C1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C2F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DC0B5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C0B56"/>
    <w:rPr>
      <w:sz w:val="20"/>
      <w:szCs w:val="20"/>
      <w:lang w:val="en-GB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C0B56"/>
    <w:rPr>
      <w:rFonts w:ascii="Times New Roman" w:eastAsia="Times New Roman" w:hAnsi="Times New Roman" w:cs="Times New Roman"/>
      <w:sz w:val="20"/>
      <w:szCs w:val="20"/>
      <w:lang w:val="en-GB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C0B5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C0B56"/>
    <w:rPr>
      <w:rFonts w:ascii="Segoe UI" w:eastAsia="Times New Roman" w:hAnsi="Segoe UI" w:cs="Segoe UI"/>
      <w:sz w:val="18"/>
      <w:szCs w:val="18"/>
      <w:lang w:val="sl-SI" w:eastAsia="sl-SI"/>
    </w:rPr>
  </w:style>
  <w:style w:type="paragraph" w:styleId="Odstavekseznama">
    <w:name w:val="List Paragraph"/>
    <w:basedOn w:val="Navaden"/>
    <w:uiPriority w:val="34"/>
    <w:qFormat/>
    <w:rsid w:val="00ED13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9434F9-AFCF-4EBF-B1FF-1277D5CBD7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04A587-731A-42BF-B4A2-022C1E737E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1786</Words>
  <Characters>10183</Characters>
  <Application>Microsoft Office Word</Application>
  <DocSecurity>0</DocSecurity>
  <Lines>84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2024-08-28T07:18:00Z</dcterms:created>
  <dcterms:modified xsi:type="dcterms:W3CDTF">2024-08-28T07:19:00Z</dcterms:modified>
</cp:coreProperties>
</file>